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56"/>
      </w:tblGrid>
      <w:tr w:rsidR="009D3257" w:rsidTr="008833C6">
        <w:trPr>
          <w:trHeight w:val="10737"/>
        </w:trPr>
        <w:tc>
          <w:tcPr>
            <w:tcW w:w="15782" w:type="dxa"/>
          </w:tcPr>
          <w:p w:rsidR="009D3257" w:rsidRPr="00CF093F" w:rsidRDefault="009D3257" w:rsidP="00CF093F">
            <w:pPr>
              <w:shd w:val="clear" w:color="auto" w:fill="FFFFFF"/>
              <w:spacing w:after="0" w:line="2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</w:pPr>
            <w:r w:rsidRPr="00CF093F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Что такое Туберкулез</w:t>
            </w:r>
          </w:p>
          <w:p w:rsidR="00D13A9D" w:rsidRPr="003C121C" w:rsidRDefault="005D17B4" w:rsidP="00CF093F">
            <w:pPr>
              <w:shd w:val="clear" w:color="auto" w:fill="F2F5EE"/>
              <w:spacing w:after="0" w:line="240" w:lineRule="auto"/>
              <w:ind w:firstLine="155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u w:val="single"/>
                <w:lang w:eastAsia="ru-RU"/>
              </w:rPr>
            </w:pPr>
            <w:r w:rsidRPr="00FE3EBC">
              <w:rPr>
                <w:i/>
                <w:noProof/>
                <w:color w:val="FF0000"/>
                <w:sz w:val="24"/>
                <w:szCs w:val="24"/>
                <w:u w:val="single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A717A2E" wp14:editId="0E68EE63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635</wp:posOffset>
                  </wp:positionV>
                  <wp:extent cx="1191260" cy="1280160"/>
                  <wp:effectExtent l="0" t="0" r="8890" b="0"/>
                  <wp:wrapSquare wrapText="bothSides"/>
                  <wp:docPr id="12" name="Рисунок 12" descr="http://im0-tub-ru.yandex.net/i?id=28453640-08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im0-tub-ru.yandex.net/i?id=28453640-08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26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3257" w:rsidRPr="00FE3EBC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u w:val="single"/>
                <w:lang w:eastAsia="ru-RU"/>
              </w:rPr>
              <w:t>Туберкулёз</w:t>
            </w:r>
            <w:r w:rsidR="009D3257" w:rsidRPr="003C09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- инфекционное заболевание, вызываемое несколькими разновидностями кислотоустойчивых микобактерий (устаревшее название - па</w:t>
            </w:r>
            <w:r w:rsidR="00CF093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</w:r>
            <w:r w:rsidR="009D3257" w:rsidRPr="003C09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лочка Коха). Устаревшее название туберкулёза лёгких - </w:t>
            </w:r>
            <w:r w:rsidR="009D3257" w:rsidRPr="003C09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чахотка </w:t>
            </w:r>
            <w:r w:rsidR="009D3257" w:rsidRPr="003C09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(от слова чахнуть), в древней Руси называлась </w:t>
            </w:r>
            <w:proofErr w:type="spellStart"/>
            <w:r w:rsidR="009D3257" w:rsidRPr="003C09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сухотная</w:t>
            </w:r>
            <w:proofErr w:type="spellEnd"/>
            <w:r w:rsidR="009D3257" w:rsidRPr="003C09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.  До XX века туберкулёз был практически неизлечим. </w:t>
            </w:r>
            <w:r w:rsidR="009D3257" w:rsidRPr="003C09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Туберкулез </w:t>
            </w:r>
            <w:r w:rsidR="009D3257" w:rsidRPr="003C09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- инфекционное забо</w:t>
            </w:r>
            <w:r w:rsidR="00C24D46" w:rsidRPr="003C09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</w:r>
            <w:r w:rsidR="009D3257" w:rsidRPr="003C09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левание, характеризующееся образованием в пораженных тканях очагов специфического воспаления и выраженной общей реакцией организма. Во многих экономически развитых странах, в частности в России, значительно снизились забо</w:t>
            </w:r>
            <w:r w:rsidR="00CF093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</w:r>
            <w:r w:rsidR="009D3257" w:rsidRPr="003C09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леваемость туберкулезом и смертность от него. Тем не менее, туберкулез остается распространенным заболеванием. В соответствии с информацией ВОЗ, около 2 миллиардов людей, треть общего населения Земли, инфицировано туберкулезом. В настоящее время туберкулёзом ежегодно заболевает 9 миллионов человек во всём мире, из них 3 миллиона умирают от его осложнений. </w:t>
            </w:r>
            <w:r w:rsidR="00D13A9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r w:rsidR="00D13A9D" w:rsidRPr="003C09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Туберкулез относится к числу так называемых социальных болез</w:t>
            </w:r>
            <w:r w:rsidR="00CF093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</w:r>
            <w:r w:rsidR="00D13A9D" w:rsidRPr="003C09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ней, возникновение которых связано с условиями жизни населения. Причинами эпидемиологического неблагополучия по туберкулезу в нашей стране являются ухудшение социально-экономических условий, снижение жизнен</w:t>
            </w:r>
            <w:r w:rsidR="00D13A9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</w:r>
            <w:r w:rsidR="00D13A9D" w:rsidRPr="003C09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ного уровня населения, рост числа лиц без определенного места жительства и занятий, активизация миграционных процессов. </w:t>
            </w:r>
            <w:r w:rsidR="00D13A9D" w:rsidRPr="003C097F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u w:val="single"/>
                <w:shd w:val="clear" w:color="auto" w:fill="FFFFFF"/>
              </w:rPr>
              <w:t>Туберкулёз встреча</w:t>
            </w:r>
            <w:r w:rsidR="00D13A9D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u w:val="single"/>
                <w:shd w:val="clear" w:color="auto" w:fill="FFFFFF"/>
              </w:rPr>
              <w:softHyphen/>
            </w:r>
            <w:r w:rsidR="00D13A9D" w:rsidRPr="003C097F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u w:val="single"/>
                <w:shd w:val="clear" w:color="auto" w:fill="FFFFFF"/>
              </w:rPr>
              <w:t>ется в любом возрасте</w:t>
            </w:r>
            <w:r w:rsidR="00D13A9D" w:rsidRPr="003C097F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 xml:space="preserve"> </w:t>
            </w:r>
            <w:r w:rsidR="00D13A9D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 xml:space="preserve"> </w:t>
            </w:r>
            <w:r w:rsidR="00D13A9D" w:rsidRPr="003C097F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и, хотя</w:t>
            </w:r>
            <w:r w:rsidR="00D13A9D" w:rsidRPr="003C09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13A9D" w:rsidRPr="003C09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r w:rsidR="00D13A9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</w:t>
            </w:r>
            <w:r w:rsidR="00D13A9D" w:rsidRPr="003C09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аиболее пораженными являются лица в воз</w:t>
            </w:r>
            <w:r w:rsidR="00CF093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</w:r>
            <w:r w:rsidR="00D13A9D" w:rsidRPr="003C09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расте 20 - 29 и 30 - 39 лет</w:t>
            </w:r>
            <w:r w:rsidR="00D13A9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, </w:t>
            </w:r>
            <w:r w:rsidR="00D13A9D" w:rsidRPr="003C121C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u w:val="single"/>
                <w:lang w:eastAsia="ru-RU"/>
              </w:rPr>
              <w:t>на протяжении последних трех лет отмеча</w:t>
            </w:r>
            <w:r w:rsidR="00D13A9D" w:rsidRPr="003C121C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u w:val="single"/>
                <w:lang w:eastAsia="ru-RU"/>
              </w:rPr>
              <w:softHyphen/>
              <w:t>ется</w:t>
            </w:r>
            <w:r w:rsidR="00D13A9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r w:rsidR="00D13A9D" w:rsidRPr="003C121C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u w:val="single"/>
                <w:lang w:eastAsia="ru-RU"/>
              </w:rPr>
              <w:t>рост заболеваемости туберкулезом детского населения до 14 лет. </w:t>
            </w:r>
          </w:p>
          <w:p w:rsidR="009D3257" w:rsidRPr="003C097F" w:rsidRDefault="009D3257" w:rsidP="00CF093F">
            <w:pPr>
              <w:shd w:val="clear" w:color="auto" w:fill="F2F5EE"/>
              <w:spacing w:after="0" w:line="240" w:lineRule="auto"/>
              <w:ind w:firstLine="251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C09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Существует несколько факторов, вызывающих повышенную восприимчивость человека к туберкулёзу, одним </w:t>
            </w:r>
            <w:proofErr w:type="gramStart"/>
            <w:r w:rsidRPr="003C09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из</w:t>
            </w:r>
            <w:proofErr w:type="gramEnd"/>
            <w:r w:rsidRPr="003C09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наиболее значимых в мире стал СПИД.</w:t>
            </w:r>
          </w:p>
          <w:tbl>
            <w:tblPr>
              <w:tblW w:w="1564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"/>
              <w:gridCol w:w="15524"/>
              <w:gridCol w:w="75"/>
              <w:gridCol w:w="19"/>
            </w:tblGrid>
            <w:tr w:rsidR="00C24D46" w:rsidRPr="005D17B4" w:rsidTr="00FE3EBC">
              <w:trPr>
                <w:trHeight w:val="2855"/>
                <w:tblCellSpacing w:w="0" w:type="dxa"/>
              </w:trPr>
              <w:tc>
                <w:tcPr>
                  <w:tcW w:w="4994" w:type="pct"/>
                  <w:gridSpan w:val="3"/>
                  <w:shd w:val="clear" w:color="auto" w:fill="FFFFFF"/>
                  <w:vAlign w:val="center"/>
                  <w:hideMark/>
                </w:tcPr>
                <w:p w:rsidR="00C24D46" w:rsidRPr="003C097F" w:rsidRDefault="00D13A9D" w:rsidP="00CF093F">
                  <w:pPr>
                    <w:shd w:val="clear" w:color="auto" w:fill="FFFFFF"/>
                    <w:spacing w:after="0" w:line="240" w:lineRule="auto"/>
                    <w:ind w:firstLine="249"/>
                    <w:jc w:val="both"/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</w:pPr>
                  <w:r w:rsidRPr="00D13A9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FF0000"/>
                      <w:sz w:val="24"/>
                      <w:szCs w:val="24"/>
                      <w:u w:val="single"/>
                      <w:lang w:eastAsia="ru-RU"/>
                    </w:rPr>
                    <w:t>Симптомы туберкулеза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FF0000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 w:rsidR="00A13157">
                    <w:rPr>
                      <w:rFonts w:ascii="Times New Roman" w:eastAsia="Times New Roman" w:hAnsi="Times New Roman" w:cs="Times New Roman"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C24D46" w:rsidRPr="00D13A9D">
                    <w:rPr>
                      <w:rFonts w:ascii="Times New Roman" w:eastAsia="Times New Roman" w:hAnsi="Times New Roman" w:cs="Times New Roman"/>
                      <w:bCs/>
                      <w:color w:val="0070C0"/>
                      <w:sz w:val="24"/>
                      <w:szCs w:val="24"/>
                      <w:lang w:eastAsia="ru-RU"/>
                    </w:rPr>
                    <w:t>Туберкулёз</w:t>
                  </w:r>
                  <w:r w:rsidR="00C24D46" w:rsidRPr="003C097F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eastAsia="ru-RU"/>
                    </w:rPr>
                    <w:t> </w:t>
                  </w:r>
                  <w:r w:rsidR="00C24D46" w:rsidRPr="003C097F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t>может длительное время протекать бессимптомно или малосимптомно и обнаружиться случайно при проведе</w:t>
                  </w:r>
                  <w:r w:rsidR="00CF093F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softHyphen/>
                  </w:r>
                  <w:r w:rsidR="00C24D46" w:rsidRPr="003C097F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t>нии флюорографии или рентгеновском снимке грудной клетки. Обычно самыми первыми симптомами выступают  проявления интоксикации: сла</w:t>
                  </w:r>
                  <w:r w:rsidR="00CF093F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softHyphen/>
                  </w:r>
                  <w:r w:rsidR="00C24D46" w:rsidRPr="003C097F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t xml:space="preserve">бость, бледность, повышенная утомляемость, вялость, апатия, температура (около 37 °C, редко выше 38°), потливость, особенно беспокоящая больного по ночам, похудение. Часто выявляется  </w:t>
                  </w:r>
                  <w:proofErr w:type="spellStart"/>
                  <w:r w:rsidR="00C24D46" w:rsidRPr="003C097F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t>лимфаденопатия</w:t>
                  </w:r>
                  <w:proofErr w:type="spellEnd"/>
                  <w:r w:rsidR="00C24D46" w:rsidRPr="003C097F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t xml:space="preserve"> - увеличение размеров лимфатических узлов. </w:t>
                  </w:r>
                  <w:r w:rsidR="00C635FD" w:rsidRPr="003C097F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t xml:space="preserve"> Т</w:t>
                  </w:r>
                  <w:r w:rsidR="00C24D46" w:rsidRPr="003C097F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t>уберкулёзная мико</w:t>
                  </w:r>
                  <w:r w:rsidR="00C635FD" w:rsidRPr="003C097F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softHyphen/>
                  </w:r>
                  <w:r w:rsidR="00C24D46" w:rsidRPr="003C097F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t>бактерия преимуще</w:t>
                  </w:r>
                  <w:r w:rsidR="00CF093F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softHyphen/>
                  </w:r>
                  <w:r w:rsidR="00C24D46" w:rsidRPr="003C097F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t>ственно «нападает» в основном на ослабленных лиц</w:t>
                  </w:r>
                  <w:r w:rsidR="00C635FD" w:rsidRPr="003C097F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t>,</w:t>
                  </w:r>
                  <w:r w:rsidR="00C24D46" w:rsidRPr="003C097F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t xml:space="preserve"> имеющ</w:t>
                  </w:r>
                  <w:r w:rsidR="00C635FD" w:rsidRPr="003C097F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t xml:space="preserve">их </w:t>
                  </w:r>
                  <w:r w:rsidR="003C097F" w:rsidRPr="003C097F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t xml:space="preserve">даже </w:t>
                  </w:r>
                  <w:r w:rsidR="00C635FD" w:rsidRPr="003C097F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t>слегка пониженный иммунитет.</w:t>
                  </w:r>
                  <w:r w:rsidR="00C24D46" w:rsidRPr="003C097F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t xml:space="preserve"> При туберкулёзе лёгких</w:t>
                  </w:r>
                  <w:r w:rsidR="00C635FD" w:rsidRPr="003C097F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t xml:space="preserve"> возникает кашель</w:t>
                  </w:r>
                  <w:r w:rsidR="00C24D46" w:rsidRPr="003C097F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t>, от</w:t>
                  </w:r>
                  <w:r w:rsidR="00CF093F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softHyphen/>
                  </w:r>
                  <w:r w:rsidR="00C24D46" w:rsidRPr="003C097F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t>хождение мок</w:t>
                  </w:r>
                  <w:r w:rsidR="00C635FD" w:rsidRPr="003C097F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softHyphen/>
                  </w:r>
                  <w:r w:rsidR="00C24D46" w:rsidRPr="003C097F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t>роты, хрипы в лёгких, насморк, иногда затруднение дыхания или боли в грудной клетке</w:t>
                  </w:r>
                  <w:r w:rsidR="003C097F" w:rsidRPr="003C097F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t>,</w:t>
                  </w:r>
                  <w:r w:rsidR="00C24D46" w:rsidRPr="003C097F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t xml:space="preserve"> кровохарканье. При туберкулёзе кишечника - те или иные нарушения функции кишеч</w:t>
                  </w:r>
                  <w:r w:rsidR="00C635FD" w:rsidRPr="003C097F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softHyphen/>
                  </w:r>
                  <w:r w:rsidR="00C24D46" w:rsidRPr="003C097F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t>ника, запоры, поносы, кровь в кале и т. д. Как правило (но не всегда), поражение лёгких бывает первичным, а другие органы поражаются вторично</w:t>
                  </w:r>
                  <w:r w:rsidR="003C097F" w:rsidRPr="003C097F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t>.</w:t>
                  </w:r>
                  <w:r w:rsidR="00C24D46" w:rsidRPr="003C097F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t xml:space="preserve"> Но встречаются случаи раз</w:t>
                  </w:r>
                  <w:r w:rsidR="00C635FD" w:rsidRPr="003C097F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softHyphen/>
                  </w:r>
                  <w:r w:rsidR="00C24D46" w:rsidRPr="003C097F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t>вития туберкулёза внутренних органов или туберкулёзного менингита без каких-либо текущих клинических или рентгенологических признаков поражения лёгких</w:t>
                  </w:r>
                  <w:r w:rsidR="00C635FD" w:rsidRPr="003C097F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5D17B4" w:rsidRPr="00FE3EBC" w:rsidRDefault="00FE3EBC" w:rsidP="003C121C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FE3EBC">
                    <w:rPr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 wp14:anchorId="6A8DFDDD" wp14:editId="64510670">
                            <wp:extent cx="97790" cy="129540"/>
                            <wp:effectExtent l="0" t="0" r="0" b="3810"/>
                            <wp:docPr id="2" name="AutoShape 4" descr="http://www.tiensmed.ru/news/uimg/b0/tuberkuleozi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7790" cy="129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FE3EBC" w:rsidRDefault="00FE3EBC" w:rsidP="00FE3EBC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4" o:spid="_x0000_s1026" alt="Описание: http://www.tiensmed.ru/news/uimg/b0/tuberkuleozi7.jpg" style="width:7.7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" filled="f" stroked="f">
                            <o:lock v:ext="edit" aspectratio="t"/>
                            <v:textbox>
                              <w:txbxContent>
                                <w:p w:rsidR="00FE3EBC" w:rsidRDefault="00FE3EBC" w:rsidP="00FE3EBC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 w:rsidR="00D13A9D" w:rsidRPr="00FE3EBC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24"/>
                      <w:szCs w:val="24"/>
                      <w:u w:val="single"/>
                      <w:shd w:val="clear" w:color="auto" w:fill="FFFFFF"/>
                    </w:rPr>
                    <w:t>Пути и способы заражения туберкулёзом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24"/>
                      <w:szCs w:val="24"/>
                      <w:u w:val="single"/>
                      <w:shd w:val="clear" w:color="auto" w:fill="FFFFFF"/>
                    </w:rPr>
                    <w:t xml:space="preserve"> .</w:t>
                  </w:r>
                  <w:proofErr w:type="gramEnd"/>
                  <w:r w:rsidR="00D13A9D" w:rsidRPr="00FE3EB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D13A9D" w:rsidRPr="00FE3EBC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shd w:val="clear" w:color="auto" w:fill="FFFFFF"/>
                    </w:rPr>
                    <w:t xml:space="preserve">В большинстве случаев источником заболевания является больной человек. Заражение происходит только при длительном, прямом и тесном контакте с больным туберкулёзом. </w:t>
                  </w:r>
                  <w:proofErr w:type="gramStart"/>
                  <w:r w:rsidR="00CF093F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shd w:val="clear" w:color="auto" w:fill="FFFFFF"/>
                    </w:rPr>
                    <w:t>П</w:t>
                  </w:r>
                  <w:r w:rsidR="00D13A9D" w:rsidRPr="00FE3EBC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shd w:val="clear" w:color="auto" w:fill="FFFFFF"/>
                    </w:rPr>
                    <w:t>ут</w:t>
                  </w:r>
                  <w:r w:rsidR="00CF093F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shd w:val="clear" w:color="auto" w:fill="FFFFFF"/>
                    </w:rPr>
                    <w:t xml:space="preserve">и </w:t>
                  </w:r>
                  <w:r w:rsidR="00D13A9D" w:rsidRPr="00FE3EBC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shd w:val="clear" w:color="auto" w:fill="FFFFFF"/>
                    </w:rPr>
                    <w:t>передачи заболевания</w:t>
                  </w:r>
                  <w:r w:rsidR="003C121C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shd w:val="clear" w:color="auto" w:fill="FFFFFF"/>
                    </w:rPr>
                    <w:t xml:space="preserve"> -</w:t>
                  </w:r>
                  <w:r w:rsidR="00D13A9D" w:rsidRPr="00FE3EBC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shd w:val="clear" w:color="auto" w:fill="FFFFFF"/>
                    </w:rPr>
                    <w:t>в</w:t>
                  </w:r>
                  <w:r w:rsidR="00D13A9D" w:rsidRPr="00FE3EBC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shd w:val="clear" w:color="auto" w:fill="FFFFFF"/>
                    </w:rPr>
                    <w:t>оздушно-капель</w:t>
                  </w:r>
                  <w:r w:rsidR="00CF093F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shd w:val="clear" w:color="auto" w:fill="FFFFFF"/>
                    </w:rPr>
                    <w:softHyphen/>
                  </w:r>
                  <w:r w:rsidR="00D13A9D" w:rsidRPr="00FE3EBC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shd w:val="clear" w:color="auto" w:fill="FFFFFF"/>
                    </w:rPr>
                    <w:t>ный</w:t>
                  </w:r>
                  <w: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shd w:val="clear" w:color="auto" w:fill="FFFFFF"/>
                    </w:rPr>
                    <w:t xml:space="preserve">, </w:t>
                  </w:r>
                  <w:r w:rsidR="00D13A9D" w:rsidRPr="00FE3EBC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shd w:val="clear" w:color="auto" w:fill="FFFFFF"/>
                    </w:rPr>
                    <w:t>а</w:t>
                  </w:r>
                  <w:r w:rsidR="00D13A9D" w:rsidRPr="00FE3EBC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shd w:val="clear" w:color="auto" w:fill="FFFFFF"/>
                    </w:rPr>
                    <w:t xml:space="preserve">лиментарный (через пищеварительный тракт) </w:t>
                  </w:r>
                  <w: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shd w:val="clear" w:color="auto" w:fill="FFFFFF"/>
                    </w:rPr>
                    <w:t>и к</w:t>
                  </w:r>
                  <w:r w:rsidR="00D13A9D" w:rsidRPr="00FE3EBC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shd w:val="clear" w:color="auto" w:fill="FFFFFF"/>
                    </w:rPr>
                    <w:t xml:space="preserve">онтактный </w:t>
                  </w:r>
                  <w: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shd w:val="clear" w:color="auto" w:fill="FFFFFF"/>
                    </w:rPr>
                    <w:t>(в</w:t>
                  </w:r>
                  <w:r w:rsidR="00D13A9D" w:rsidRPr="00FE3EBC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shd w:val="clear" w:color="auto" w:fill="FFFFFF"/>
                    </w:rPr>
                    <w:t>нутриутробное заражение</w:t>
                  </w:r>
                  <w: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shd w:val="clear" w:color="auto" w:fill="FFFFFF"/>
                    </w:rPr>
                    <w:t>)</w:t>
                  </w:r>
                  <w:r w:rsidR="00A13157" w:rsidRPr="00FE3EBC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shd w:val="clear" w:color="auto" w:fill="FFFFFF"/>
                    </w:rPr>
                    <w:t xml:space="preserve">. </w:t>
                  </w:r>
                  <w:proofErr w:type="gramEnd"/>
                </w:p>
              </w:tc>
              <w:tc>
                <w:tcPr>
                  <w:tcW w:w="6" w:type="pct"/>
                  <w:shd w:val="clear" w:color="auto" w:fill="FFFFFF"/>
                  <w:vAlign w:val="center"/>
                  <w:hideMark/>
                </w:tcPr>
                <w:p w:rsidR="00C24D46" w:rsidRPr="00C24D46" w:rsidRDefault="00C24D46" w:rsidP="00CF093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C097F" w:rsidRPr="003C097F" w:rsidTr="00FE3EBC">
              <w:trPr>
                <w:tblCellSpacing w:w="0" w:type="dxa"/>
              </w:trPr>
              <w:tc>
                <w:tcPr>
                  <w:tcW w:w="7" w:type="pct"/>
                  <w:shd w:val="clear" w:color="auto" w:fill="FFFFFF"/>
                  <w:vAlign w:val="center"/>
                  <w:hideMark/>
                </w:tcPr>
                <w:p w:rsidR="005D17B4" w:rsidRPr="003C097F" w:rsidRDefault="005D17B4" w:rsidP="00CF093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</w:pPr>
                  <w:r w:rsidRPr="003C097F">
                    <w:rPr>
                      <w:rFonts w:ascii="Times New Roman" w:eastAsia="Times New Roman" w:hAnsi="Times New Roman" w:cs="Times New Roman"/>
                      <w:noProof/>
                      <w:color w:val="0070C0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1370D9E5" wp14:editId="6B63EC8C">
                        <wp:extent cx="7620" cy="7620"/>
                        <wp:effectExtent l="0" t="0" r="0" b="0"/>
                        <wp:docPr id="8" name="Рисунок 8" descr="http://www.eurolab.ua/img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eurolab.ua/img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963" w:type="pct"/>
                  <w:shd w:val="clear" w:color="auto" w:fill="FFFFFF"/>
                  <w:vAlign w:val="center"/>
                  <w:hideMark/>
                </w:tcPr>
                <w:p w:rsidR="00D13A9D" w:rsidRDefault="005D17B4" w:rsidP="00CF093F">
                  <w:pPr>
                    <w:shd w:val="clear" w:color="auto" w:fill="F2F5EE"/>
                    <w:spacing w:after="0" w:line="240" w:lineRule="auto"/>
                    <w:ind w:firstLine="153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eastAsia="ru-RU"/>
                    </w:rPr>
                  </w:pPr>
                  <w:r w:rsidRPr="00FE3EB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FF0000"/>
                      <w:sz w:val="24"/>
                      <w:szCs w:val="24"/>
                      <w:u w:val="single"/>
                      <w:lang w:eastAsia="ru-RU"/>
                    </w:rPr>
                    <w:t>В целях профилактики необходимо проведение следующих мероприятий</w:t>
                  </w:r>
                  <w:r w:rsidRPr="00FE3EBC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u w:val="single"/>
                      <w:lang w:eastAsia="ru-RU"/>
                    </w:rPr>
                    <w:t>:</w:t>
                  </w:r>
                  <w:r w:rsidRPr="003C097F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4A7EAF" w:rsidRDefault="005D17B4" w:rsidP="00CF093F">
                  <w:pPr>
                    <w:shd w:val="clear" w:color="auto" w:fill="F2F5EE"/>
                    <w:spacing w:after="0" w:line="240" w:lineRule="auto"/>
                    <w:ind w:firstLine="155"/>
                    <w:jc w:val="both"/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</w:pPr>
                  <w:r w:rsidRPr="003C097F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t>- проведение профилактических и противоэпидемических мероприя</w:t>
                  </w:r>
                  <w:r w:rsidR="004A7EAF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softHyphen/>
                  </w:r>
                  <w:r w:rsidRPr="003C097F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t>тий</w:t>
                  </w:r>
                  <w:r w:rsidR="004A7EAF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t xml:space="preserve">, </w:t>
                  </w:r>
                  <w:r w:rsidRPr="003C097F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t xml:space="preserve"> адекватных сложившейся крайне неблагополучной эпидемиологической ситуации по туберкулезу</w:t>
                  </w:r>
                  <w:r w:rsidR="00D13A9D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t>;</w:t>
                  </w:r>
                  <w:r w:rsidRPr="003C097F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4A7EAF" w:rsidRDefault="005D17B4" w:rsidP="00CF093F">
                  <w:pPr>
                    <w:shd w:val="clear" w:color="auto" w:fill="F2F5EE"/>
                    <w:spacing w:after="0" w:line="240" w:lineRule="auto"/>
                    <w:ind w:firstLine="155"/>
                    <w:jc w:val="both"/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</w:pPr>
                  <w:r w:rsidRPr="003C097F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3C097F" w:rsidRPr="003C097F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t>р</w:t>
                  </w:r>
                  <w:r w:rsidRPr="003C097F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t>аннее выявление больных</w:t>
                  </w:r>
                  <w:r w:rsidR="003C121C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t>, что</w:t>
                  </w:r>
                  <w:bookmarkStart w:id="0" w:name="_GoBack"/>
                  <w:bookmarkEnd w:id="0"/>
                  <w:r w:rsidRPr="003C097F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t xml:space="preserve"> сможет уменьшить заболеваемость лю</w:t>
                  </w:r>
                  <w:r w:rsidR="004A7EAF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softHyphen/>
                  </w:r>
                  <w:r w:rsidRPr="003C097F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t>дей, вступающих в контакт в очагах с больными</w:t>
                  </w:r>
                  <w:r w:rsidR="00D13A9D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4A7EAF" w:rsidRDefault="005D17B4" w:rsidP="00CF093F">
                  <w:pPr>
                    <w:shd w:val="clear" w:color="auto" w:fill="F2F5EE"/>
                    <w:spacing w:after="0" w:line="240" w:lineRule="auto"/>
                    <w:ind w:firstLine="155"/>
                    <w:jc w:val="both"/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</w:pPr>
                  <w:r w:rsidRPr="003C097F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t xml:space="preserve"> - проведение </w:t>
                  </w:r>
                  <w:r w:rsidR="00D13A9D" w:rsidRPr="00D13A9D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shd w:val="clear" w:color="auto" w:fill="FFFFFF"/>
                    </w:rPr>
                    <w:t>плановой флюорографии или рентгенологического исследовани</w:t>
                  </w:r>
                  <w:r w:rsidR="00D13A9D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shd w:val="clear" w:color="auto" w:fill="FFFFFF"/>
                    </w:rPr>
                    <w:t>я</w:t>
                  </w:r>
                  <w:r w:rsidR="00D13A9D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4A7EAF" w:rsidRDefault="005D17B4" w:rsidP="00CF093F">
                  <w:pPr>
                    <w:shd w:val="clear" w:color="auto" w:fill="F2F5EE"/>
                    <w:spacing w:after="0" w:line="240" w:lineRule="auto"/>
                    <w:ind w:firstLine="155"/>
                    <w:jc w:val="both"/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</w:pPr>
                  <w:r w:rsidRPr="003C097F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t xml:space="preserve"> - увеличение выделяемой изолированной жилой площади больным, страдающим активным туберкулезом</w:t>
                  </w:r>
                  <w:r w:rsidR="00D13A9D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t>;</w:t>
                  </w:r>
                  <w:r w:rsidRPr="003C097F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5D17B4" w:rsidRDefault="004A7EAF" w:rsidP="00CF093F">
                  <w:pPr>
                    <w:shd w:val="clear" w:color="auto" w:fill="F2F5EE"/>
                    <w:spacing w:after="0" w:line="240" w:lineRule="auto"/>
                    <w:ind w:firstLine="155"/>
                    <w:jc w:val="both"/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5D17B4" w:rsidRPr="003C097F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t>- своевременнее проведение (до 30 дней жизни) первичной</w:t>
                  </w:r>
                  <w:r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t xml:space="preserve"> вакцинации новорожденным детям</w:t>
                  </w:r>
                  <w:r w:rsidR="00D13A9D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4A7EAF" w:rsidRDefault="004A7EAF" w:rsidP="00CF093F">
                  <w:pPr>
                    <w:shd w:val="clear" w:color="auto" w:fill="F2F5EE"/>
                    <w:spacing w:after="0" w:line="240" w:lineRule="auto"/>
                    <w:ind w:firstLine="155"/>
                    <w:jc w:val="both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t xml:space="preserve"> - исключение факторов риска (</w:t>
                  </w:r>
                  <w:r w:rsidRPr="004A7EAF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  <w:t>у</w:t>
                  </w:r>
                  <w:r w:rsidRPr="004A7EAF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shd w:val="clear" w:color="auto" w:fill="FFFFFF"/>
                    </w:rPr>
                    <w:t>потребление наркотиков</w:t>
                  </w:r>
                  <w:r w:rsidRPr="004A7EA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4E7190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shd w:val="clear" w:color="auto" w:fill="FFFFFF"/>
                    </w:rPr>
                    <w:t>курен</w:t>
                  </w:r>
                  <w:r w:rsidR="004E7190" w:rsidRPr="004E7190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shd w:val="clear" w:color="auto" w:fill="FFFFFF"/>
                    </w:rPr>
                    <w:t>и</w:t>
                  </w:r>
                  <w:r w:rsidRPr="004E7190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shd w:val="clear" w:color="auto" w:fill="FFFFFF"/>
                    </w:rPr>
                    <w:t xml:space="preserve">е, употребление в пищу не пастеризованного молока, </w:t>
                  </w:r>
                  <w:r w:rsidR="004E7190" w:rsidRPr="004E7190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shd w:val="clear" w:color="auto" w:fill="FFFFFF"/>
                    </w:rPr>
                    <w:t xml:space="preserve">курение, недостаточное </w:t>
                  </w:r>
                  <w:r w:rsidR="00FE3EBC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shd w:val="clear" w:color="auto" w:fill="FFFFFF"/>
                    </w:rPr>
                    <w:t xml:space="preserve">     </w:t>
                  </w:r>
                  <w:r w:rsidR="004E7190" w:rsidRPr="004E7190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shd w:val="clear" w:color="auto" w:fill="FFFFFF"/>
                    </w:rPr>
                    <w:t>питание</w:t>
                  </w:r>
                  <w:r w:rsidR="00FE3EBC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shd w:val="clear" w:color="auto" w:fill="FFFFFF"/>
                    </w:rPr>
                    <w:t>)</w:t>
                  </w:r>
                </w:p>
                <w:p w:rsidR="00CF093F" w:rsidRPr="003C097F" w:rsidRDefault="00CF093F" w:rsidP="00CF093F">
                  <w:pPr>
                    <w:shd w:val="clear" w:color="auto" w:fill="F2F5EE"/>
                    <w:spacing w:after="0" w:line="240" w:lineRule="auto"/>
                    <w:ind w:firstLine="155"/>
                    <w:jc w:val="both"/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shd w:val="clear" w:color="auto" w:fill="FFFFFF"/>
                    </w:rPr>
                    <w:t xml:space="preserve">- повышение информированности населения об особенностях этого заболевания. </w:t>
                  </w:r>
                </w:p>
              </w:tc>
              <w:tc>
                <w:tcPr>
                  <w:tcW w:w="31" w:type="pct"/>
                  <w:gridSpan w:val="2"/>
                  <w:shd w:val="clear" w:color="auto" w:fill="FFFFFF"/>
                  <w:vAlign w:val="center"/>
                  <w:hideMark/>
                </w:tcPr>
                <w:p w:rsidR="005D17B4" w:rsidRPr="003C097F" w:rsidRDefault="005D17B4" w:rsidP="00CF093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eastAsia="ru-RU"/>
                    </w:rPr>
                  </w:pPr>
                  <w:r w:rsidRPr="003C097F">
                    <w:rPr>
                      <w:rFonts w:ascii="Times New Roman" w:eastAsia="Times New Roman" w:hAnsi="Times New Roman" w:cs="Times New Roman"/>
                      <w:noProof/>
                      <w:color w:val="0070C0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7376A633" wp14:editId="29D2EFBC">
                        <wp:extent cx="7620" cy="7620"/>
                        <wp:effectExtent l="0" t="0" r="0" b="0"/>
                        <wp:docPr id="9" name="Рисунок 9" descr="http://www.eurolab.ua/img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eurolab.ua/img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D3257" w:rsidRDefault="009D3257" w:rsidP="00CF093F">
            <w:pPr>
              <w:jc w:val="both"/>
            </w:pPr>
          </w:p>
        </w:tc>
      </w:tr>
    </w:tbl>
    <w:p w:rsidR="00BA6395" w:rsidRDefault="00BA6395" w:rsidP="00A13157">
      <w:pPr>
        <w:ind w:firstLine="284"/>
      </w:pPr>
    </w:p>
    <w:sectPr w:rsidR="00BA6395" w:rsidSect="009D3257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EA7"/>
    <w:rsid w:val="003C097F"/>
    <w:rsid w:val="003C121C"/>
    <w:rsid w:val="004A7EAF"/>
    <w:rsid w:val="004E7190"/>
    <w:rsid w:val="005A50D0"/>
    <w:rsid w:val="005D17B4"/>
    <w:rsid w:val="008833C6"/>
    <w:rsid w:val="009654AB"/>
    <w:rsid w:val="009D3257"/>
    <w:rsid w:val="00A13157"/>
    <w:rsid w:val="00A47B31"/>
    <w:rsid w:val="00AB03ED"/>
    <w:rsid w:val="00B3759A"/>
    <w:rsid w:val="00BA6395"/>
    <w:rsid w:val="00C24D46"/>
    <w:rsid w:val="00C26AF8"/>
    <w:rsid w:val="00C635FD"/>
    <w:rsid w:val="00C97EA7"/>
    <w:rsid w:val="00CF093F"/>
    <w:rsid w:val="00D13A9D"/>
    <w:rsid w:val="00E42462"/>
    <w:rsid w:val="00F21AB4"/>
    <w:rsid w:val="00FE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D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833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D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83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3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3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ADMINWater</dc:creator>
  <cp:keywords/>
  <dc:description/>
  <cp:lastModifiedBy>ADMINWater</cp:lastModifiedBy>
  <cp:revision>4</cp:revision>
  <dcterms:created xsi:type="dcterms:W3CDTF">2014-03-05T05:35:00Z</dcterms:created>
  <dcterms:modified xsi:type="dcterms:W3CDTF">2014-03-06T06:53:00Z</dcterms:modified>
</cp:coreProperties>
</file>